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Remand for Search Property Attachment and Disposal a matter involving multiple persons or entities</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LAW-02-10-034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remand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remand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LAW-02-10-034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Remand for Search Property Attachment and Disposal a matter involving multiple persons or entities</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